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1C" w:rsidRPr="007B7EA1" w:rsidRDefault="00113DFC" w:rsidP="00C6651C">
      <w:pPr>
        <w:ind w:left="5220"/>
        <w:rPr>
          <w:b/>
          <w:color w:val="FF0000"/>
          <w:sz w:val="6"/>
          <w:szCs w:val="6"/>
          <w:lang w:val="ky-KG"/>
        </w:rPr>
      </w:pPr>
      <w:r>
        <w:rPr>
          <w:b/>
          <w:color w:val="FF0000"/>
          <w:sz w:val="6"/>
          <w:szCs w:val="6"/>
          <w:lang w:val="ky-KG"/>
        </w:rPr>
        <w:t>\</w:t>
      </w:r>
    </w:p>
    <w:p w:rsidR="00C6651C" w:rsidRPr="00C274C9" w:rsidRDefault="0012440A" w:rsidP="00C6651C">
      <w:pPr>
        <w:ind w:left="5220"/>
        <w:rPr>
          <w:b/>
          <w:color w:val="FF0000"/>
          <w:sz w:val="6"/>
          <w:szCs w:val="6"/>
        </w:rPr>
      </w:pPr>
      <w:bookmarkStart w:id="0" w:name="_GoBack"/>
      <w:bookmarkEnd w:id="0"/>
      <w:r w:rsidRPr="0012440A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79pt;margin-top:0;width:198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GDin30kAgAAUQQAAA4AAAAAAAAAAAAAAAAALgIAAGRycy9lMm9Eb2Mu&#10;eG1sUEsBAi0AFAAGAAgAAAAhAPzGBmHeAAAACAEAAA8AAAAAAAAAAAAAAAAAfgQAAGRycy9kb3du&#10;cmV2LnhtbFBLBQYAAAAABAAEAPMAAACJBQAAAAA=&#10;" strokecolor="white">
            <v:textbox>
              <w:txbxContent>
                <w:p w:rsidR="00C6651C" w:rsidRDefault="00C6651C" w:rsidP="00C6651C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C6651C" w:rsidRPr="00AE5306" w:rsidRDefault="00C6651C" w:rsidP="00C6651C">
                  <w:pPr>
                    <w:rPr>
                      <w:b/>
                    </w:rPr>
                  </w:pPr>
                </w:p>
                <w:p w:rsidR="00C6651C" w:rsidRPr="009B4001" w:rsidRDefault="00C6651C" w:rsidP="00C6651C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C6651C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C6651C" w:rsidRDefault="00C6651C" w:rsidP="00C6651C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6350</wp:posOffset>
            </wp:positionV>
            <wp:extent cx="721995" cy="716280"/>
            <wp:effectExtent l="19050" t="0" r="1905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40A">
        <w:rPr>
          <w:b/>
          <w:noProof/>
          <w:color w:val="FF0000"/>
          <w:sz w:val="26"/>
          <w:szCs w:val="26"/>
        </w:rPr>
        <w:pict>
          <v:shape id="Text Box 5" o:sp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dXJwIAAFg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" strokecolor="white">
            <v:textbox>
              <w:txbxContent>
                <w:p w:rsidR="00C6651C" w:rsidRDefault="00C6651C" w:rsidP="00C6651C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 РЕСПУБЛИКАСЫ</w:t>
                  </w:r>
                </w:p>
                <w:p w:rsidR="00C6651C" w:rsidRPr="00AE5306" w:rsidRDefault="00C6651C" w:rsidP="00C6651C">
                  <w:pPr>
                    <w:jc w:val="center"/>
                    <w:rPr>
                      <w:b/>
                    </w:rPr>
                  </w:pPr>
                </w:p>
                <w:p w:rsidR="00C6651C" w:rsidRDefault="00C6651C" w:rsidP="00C6651C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C6651C" w:rsidRPr="0037572A" w:rsidRDefault="00C6651C" w:rsidP="00C6651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</w:t>
                  </w:r>
                  <w:r w:rsidRPr="00C8296D">
                    <w:rPr>
                      <w:b/>
                      <w:sz w:val="22"/>
                      <w:szCs w:val="22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C6651C" w:rsidRDefault="00C6651C" w:rsidP="00C6651C">
      <w:pPr>
        <w:ind w:left="5220"/>
        <w:jc w:val="center"/>
        <w:rPr>
          <w:b/>
          <w:color w:val="FF0000"/>
          <w:sz w:val="26"/>
          <w:szCs w:val="26"/>
        </w:rPr>
      </w:pPr>
    </w:p>
    <w:p w:rsidR="00C6651C" w:rsidRDefault="00C6651C" w:rsidP="00C6651C">
      <w:pPr>
        <w:ind w:left="5220"/>
        <w:jc w:val="center"/>
        <w:rPr>
          <w:b/>
          <w:color w:val="FF0000"/>
          <w:sz w:val="26"/>
          <w:szCs w:val="26"/>
        </w:rPr>
      </w:pPr>
    </w:p>
    <w:p w:rsidR="00C6651C" w:rsidRDefault="00C6651C" w:rsidP="00C6651C">
      <w:pPr>
        <w:ind w:left="5220"/>
        <w:jc w:val="center"/>
        <w:rPr>
          <w:b/>
          <w:color w:val="FF0000"/>
          <w:sz w:val="26"/>
          <w:szCs w:val="26"/>
        </w:rPr>
      </w:pPr>
    </w:p>
    <w:p w:rsidR="00C6651C" w:rsidRDefault="00C6651C" w:rsidP="00C6651C">
      <w:pPr>
        <w:ind w:left="5220"/>
        <w:jc w:val="center"/>
        <w:rPr>
          <w:b/>
          <w:color w:val="FF0000"/>
          <w:sz w:val="26"/>
          <w:szCs w:val="26"/>
        </w:rPr>
      </w:pPr>
    </w:p>
    <w:p w:rsidR="00C6651C" w:rsidRDefault="00C6651C" w:rsidP="00C6651C">
      <w:pPr>
        <w:jc w:val="center"/>
        <w:rPr>
          <w:b/>
          <w:color w:val="FF0000"/>
          <w:sz w:val="26"/>
          <w:szCs w:val="26"/>
        </w:rPr>
      </w:pPr>
    </w:p>
    <w:p w:rsidR="00C6651C" w:rsidRPr="007E3152" w:rsidRDefault="00C6651C" w:rsidP="00C6651C">
      <w:pPr>
        <w:ind w:left="4536" w:hanging="4500"/>
        <w:jc w:val="both"/>
        <w:rPr>
          <w:sz w:val="16"/>
          <w:szCs w:val="16"/>
        </w:rPr>
      </w:pPr>
    </w:p>
    <w:p w:rsidR="00C6651C" w:rsidRDefault="00D63AD9" w:rsidP="00C6651C">
      <w:pPr>
        <w:ind w:left="4536" w:hanging="4500"/>
        <w:jc w:val="both"/>
      </w:pPr>
      <w:r>
        <w:rPr>
          <w:b/>
          <w:u w:val="single"/>
        </w:rPr>
        <w:t>«14»-феврал</w:t>
      </w:r>
      <w:r w:rsidR="00C6651C">
        <w:rPr>
          <w:b/>
          <w:u w:val="single"/>
        </w:rPr>
        <w:t>ь</w:t>
      </w:r>
      <w:r w:rsidR="00C6651C" w:rsidRPr="00D310EC">
        <w:rPr>
          <w:b/>
          <w:u w:val="single"/>
        </w:rPr>
        <w:t xml:space="preserve">  20</w:t>
      </w:r>
      <w:r w:rsidR="00A643EF">
        <w:rPr>
          <w:b/>
          <w:u w:val="single"/>
        </w:rPr>
        <w:t>24</w:t>
      </w:r>
      <w:r w:rsidR="00C6651C" w:rsidRPr="00D310EC">
        <w:rPr>
          <w:b/>
          <w:u w:val="single"/>
        </w:rPr>
        <w:t xml:space="preserve">-ж. </w:t>
      </w:r>
      <w:r w:rsidR="00F1331E">
        <w:tab/>
      </w:r>
      <w:r w:rsidR="00F1331E">
        <w:tab/>
      </w:r>
      <w:r w:rsidR="00F1331E">
        <w:tab/>
      </w:r>
      <w:r w:rsidR="00F1331E">
        <w:tab/>
      </w:r>
      <w:r w:rsidR="00F1331E">
        <w:tab/>
      </w:r>
      <w:r w:rsidR="00F1331E">
        <w:tab/>
      </w:r>
      <w:r w:rsidR="00C6651C">
        <w:tab/>
      </w:r>
    </w:p>
    <w:p w:rsidR="00C6651C" w:rsidRPr="00A25CA3" w:rsidRDefault="00C6651C" w:rsidP="00872676">
      <w:pPr>
        <w:spacing w:line="276" w:lineRule="auto"/>
        <w:jc w:val="center"/>
        <w:rPr>
          <w:b/>
        </w:rPr>
      </w:pPr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 w:rsidR="00F91692">
        <w:rPr>
          <w:b/>
        </w:rPr>
        <w:t xml:space="preserve"> </w:t>
      </w:r>
      <w:proofErr w:type="spellStart"/>
      <w:r w:rsidRPr="00A25CA3">
        <w:rPr>
          <w:b/>
        </w:rPr>
        <w:t>чакырылыш</w:t>
      </w:r>
      <w:proofErr w:type="spellEnd"/>
    </w:p>
    <w:p w:rsidR="00C6651C" w:rsidRDefault="00C6651C" w:rsidP="00872676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кезексиз</w:t>
      </w:r>
      <w:proofErr w:type="spellEnd"/>
      <w:r>
        <w:rPr>
          <w:b/>
        </w:rPr>
        <w:t xml:space="preserve"> </w:t>
      </w:r>
      <w:r w:rsidR="00D70319">
        <w:rPr>
          <w:b/>
          <w:lang w:val="en-US"/>
        </w:rPr>
        <w:t>XXX</w:t>
      </w:r>
      <w:r w:rsidR="005B5517">
        <w:rPr>
          <w:b/>
          <w:lang w:val="en-US"/>
        </w:rPr>
        <w:t>V</w:t>
      </w:r>
      <w:r w:rsidR="00D70319">
        <w:rPr>
          <w:b/>
          <w:lang w:val="en-US"/>
        </w:rPr>
        <w:t>I</w:t>
      </w:r>
      <w:r w:rsidR="00A643EF">
        <w:rPr>
          <w:b/>
          <w:lang w:val="en-US"/>
        </w:rPr>
        <w:t>I</w:t>
      </w:r>
      <w:r w:rsidR="00470022">
        <w:rPr>
          <w:b/>
        </w:rPr>
        <w:t xml:space="preserve"> </w:t>
      </w:r>
      <w:r w:rsidRPr="00A25CA3">
        <w:rPr>
          <w:b/>
        </w:rPr>
        <w:t>сессия</w:t>
      </w:r>
    </w:p>
    <w:p w:rsidR="00C6651C" w:rsidRDefault="00C6651C" w:rsidP="00872676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="00D70319">
        <w:rPr>
          <w:b/>
          <w:u w:val="single"/>
          <w:lang w:val="ky-KG"/>
        </w:rPr>
        <w:t>№</w:t>
      </w:r>
      <w:r>
        <w:rPr>
          <w:b/>
          <w:u w:val="single"/>
          <w:lang w:val="ky-KG"/>
        </w:rPr>
        <w:t xml:space="preserve"> </w:t>
      </w:r>
      <w:r w:rsidR="00157B54">
        <w:rPr>
          <w:b/>
          <w:u w:val="single"/>
          <w:lang w:val="ky-KG"/>
        </w:rPr>
        <w:t>5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</w:r>
      <w:r w:rsidR="00D70319" w:rsidRPr="00DF1035">
        <w:rPr>
          <w:b/>
          <w:lang w:val="ky-KG"/>
        </w:rPr>
        <w:tab/>
      </w:r>
      <w:r>
        <w:rPr>
          <w:b/>
          <w:lang w:val="ky-KG"/>
        </w:rPr>
        <w:t>ПОСТАНОВЛЕНИЕ</w:t>
      </w:r>
    </w:p>
    <w:p w:rsidR="00C6651C" w:rsidRDefault="00C6651C" w:rsidP="00872676">
      <w:pPr>
        <w:pStyle w:val="a4"/>
        <w:spacing w:after="0" w:line="360" w:lineRule="auto"/>
        <w:jc w:val="left"/>
        <w:rPr>
          <w:rFonts w:ascii="Times New Roman" w:hAnsi="Times New Roman"/>
          <w:sz w:val="24"/>
          <w:szCs w:val="24"/>
          <w:lang w:val="ky-KG"/>
        </w:rPr>
      </w:pPr>
    </w:p>
    <w:p w:rsidR="00DF1035" w:rsidRDefault="00D70319" w:rsidP="005B5517">
      <w:pPr>
        <w:spacing w:line="276" w:lineRule="auto"/>
        <w:jc w:val="center"/>
        <w:rPr>
          <w:b/>
          <w:bCs/>
          <w:shd w:val="clear" w:color="auto" w:fill="FFFFFF"/>
          <w:lang w:val="ky-KG"/>
        </w:rPr>
      </w:pPr>
      <w:r>
        <w:rPr>
          <w:b/>
          <w:bCs/>
          <w:shd w:val="clear" w:color="auto" w:fill="FFFFFF"/>
          <w:lang w:val="ky-KG"/>
        </w:rPr>
        <w:t>Жалал-Абад шаар</w:t>
      </w:r>
      <w:r w:rsidR="00D63AD9">
        <w:rPr>
          <w:b/>
          <w:bCs/>
          <w:shd w:val="clear" w:color="auto" w:fill="FFFFFF"/>
          <w:lang w:val="ky-KG"/>
        </w:rPr>
        <w:t>ынын жаштар иштери боюнча комитети</w:t>
      </w:r>
      <w:r w:rsidR="00DF1035">
        <w:rPr>
          <w:b/>
          <w:bCs/>
          <w:shd w:val="clear" w:color="auto" w:fill="FFFFFF"/>
          <w:lang w:val="ky-KG"/>
        </w:rPr>
        <w:t>нин</w:t>
      </w:r>
    </w:p>
    <w:p w:rsidR="005B5517" w:rsidRDefault="00D63AD9" w:rsidP="005B5517">
      <w:pPr>
        <w:spacing w:line="276" w:lineRule="auto"/>
        <w:jc w:val="center"/>
        <w:rPr>
          <w:b/>
          <w:bCs/>
          <w:shd w:val="clear" w:color="auto" w:fill="FFFFFF"/>
          <w:lang w:val="ky-KG"/>
        </w:rPr>
      </w:pPr>
      <w:r>
        <w:rPr>
          <w:b/>
          <w:bCs/>
          <w:shd w:val="clear" w:color="auto" w:fill="FFFFFF"/>
          <w:lang w:val="ky-KG"/>
        </w:rPr>
        <w:t xml:space="preserve"> </w:t>
      </w:r>
      <w:r w:rsidR="00D70319">
        <w:rPr>
          <w:b/>
          <w:bCs/>
          <w:shd w:val="clear" w:color="auto" w:fill="FFFFFF"/>
          <w:lang w:val="ky-KG"/>
        </w:rPr>
        <w:t>Жобосун бекитүү жөнүндө</w:t>
      </w:r>
    </w:p>
    <w:p w:rsidR="005B5517" w:rsidRDefault="005B5517" w:rsidP="005B5517">
      <w:pPr>
        <w:spacing w:line="276" w:lineRule="auto"/>
        <w:jc w:val="center"/>
        <w:rPr>
          <w:b/>
          <w:bCs/>
          <w:shd w:val="clear" w:color="auto" w:fill="FFFFFF"/>
          <w:lang w:val="ky-KG"/>
        </w:rPr>
      </w:pPr>
    </w:p>
    <w:p w:rsidR="00C6651C" w:rsidRPr="000B14DF" w:rsidRDefault="00CD14DE" w:rsidP="005B5517">
      <w:pPr>
        <w:shd w:val="clear" w:color="auto" w:fill="FFFFFF"/>
        <w:spacing w:line="360" w:lineRule="auto"/>
        <w:ind w:firstLine="567"/>
        <w:jc w:val="both"/>
        <w:rPr>
          <w:lang w:val="ky-KG"/>
        </w:rPr>
      </w:pPr>
      <w:r>
        <w:rPr>
          <w:lang w:val="ky-KG"/>
        </w:rPr>
        <w:t>Кыргыз Республикасынын “Ж</w:t>
      </w:r>
      <w:r w:rsidR="005B5517">
        <w:rPr>
          <w:lang w:val="ky-KG"/>
        </w:rPr>
        <w:t>аштар жөнүндө” мыйзамынын 8</w:t>
      </w:r>
      <w:r>
        <w:rPr>
          <w:lang w:val="ky-KG"/>
        </w:rPr>
        <w:t xml:space="preserve">-беренесин негиз кылып, </w:t>
      </w:r>
      <w:r w:rsidR="00C6651C">
        <w:rPr>
          <w:lang w:val="ky-KG"/>
        </w:rPr>
        <w:t xml:space="preserve">Жалал-Абад шаардык мэриясынын </w:t>
      </w:r>
      <w:r w:rsidR="005B5517">
        <w:rPr>
          <w:lang w:val="ky-KG"/>
        </w:rPr>
        <w:t>17</w:t>
      </w:r>
      <w:r w:rsidR="00C6651C">
        <w:rPr>
          <w:lang w:val="ky-KG"/>
        </w:rPr>
        <w:t>.0</w:t>
      </w:r>
      <w:r w:rsidR="005B5517">
        <w:rPr>
          <w:lang w:val="ky-KG"/>
        </w:rPr>
        <w:t>1.2024</w:t>
      </w:r>
      <w:r w:rsidR="00C6651C">
        <w:rPr>
          <w:lang w:val="ky-KG"/>
        </w:rPr>
        <w:t>-жылдагы чыг.№01-19/</w:t>
      </w:r>
      <w:r w:rsidR="005B5517">
        <w:rPr>
          <w:lang w:val="ky-KG"/>
        </w:rPr>
        <w:t>191</w:t>
      </w:r>
      <w:r w:rsidR="000F6719">
        <w:rPr>
          <w:lang w:val="ky-KG"/>
        </w:rPr>
        <w:t>-сандуу катты</w:t>
      </w:r>
      <w:r w:rsidR="00C6651C">
        <w:rPr>
          <w:lang w:val="ky-KG"/>
        </w:rPr>
        <w:t xml:space="preserve"> </w:t>
      </w:r>
      <w:r w:rsidR="000F6719">
        <w:rPr>
          <w:lang w:val="ky-KG"/>
        </w:rPr>
        <w:t xml:space="preserve">Жалал-Абад шаардык кеӊештин </w:t>
      </w:r>
      <w:r w:rsidR="00470022">
        <w:rPr>
          <w:lang w:val="ky-KG"/>
        </w:rPr>
        <w:t>с</w:t>
      </w:r>
      <w:r w:rsidR="000F6719">
        <w:rPr>
          <w:lang w:val="ky-KG"/>
        </w:rPr>
        <w:t>оциалдык, укуктук маселелер, мыйзамдуулук, депутаттык этика жана депутаттык ишмердүүлүк коомдук уюмдар жана кыймылдар боюнча туруктуу комиссиясынын 30.08.2023-жылдагы отурумунда карап чыгып, комиссиянын корутундусуна ылайык, Депутаттардын Жалал-Абад шаарды</w:t>
      </w:r>
      <w:r w:rsidR="00A643EF">
        <w:rPr>
          <w:lang w:val="ky-KG"/>
        </w:rPr>
        <w:t>к кеӊешинин кезексиз</w:t>
      </w:r>
      <w:r w:rsidR="000F6719">
        <w:rPr>
          <w:lang w:val="ky-KG"/>
        </w:rPr>
        <w:t xml:space="preserve"> </w:t>
      </w:r>
      <w:r w:rsidR="00C6651C" w:rsidRPr="000B14DF">
        <w:rPr>
          <w:lang w:val="ky-KG"/>
        </w:rPr>
        <w:t>XX</w:t>
      </w:r>
      <w:r w:rsidR="000F6719" w:rsidRPr="000F6719">
        <w:rPr>
          <w:lang w:val="ky-KG"/>
        </w:rPr>
        <w:t>X</w:t>
      </w:r>
      <w:r w:rsidR="005B5517" w:rsidRPr="005B5517">
        <w:rPr>
          <w:lang w:val="ky-KG"/>
        </w:rPr>
        <w:t>V</w:t>
      </w:r>
      <w:r w:rsidR="00C6651C" w:rsidRPr="005A6005">
        <w:rPr>
          <w:lang w:val="ky-KG"/>
        </w:rPr>
        <w:t>I</w:t>
      </w:r>
      <w:r w:rsidR="00A643EF" w:rsidRPr="00A643EF">
        <w:rPr>
          <w:lang w:val="ky-KG"/>
        </w:rPr>
        <w:t>I</w:t>
      </w:r>
      <w:r w:rsidR="00FC0D74">
        <w:rPr>
          <w:lang w:val="ky-KG"/>
        </w:rPr>
        <w:t xml:space="preserve"> </w:t>
      </w:r>
      <w:r w:rsidR="00C6651C" w:rsidRPr="000B14DF">
        <w:rPr>
          <w:lang w:val="ky-KG"/>
        </w:rPr>
        <w:t xml:space="preserve">сессиясы </w:t>
      </w:r>
    </w:p>
    <w:p w:rsidR="00C6651C" w:rsidRPr="00D44626" w:rsidRDefault="00C6651C" w:rsidP="00D44626">
      <w:pPr>
        <w:pStyle w:val="21"/>
        <w:spacing w:after="0" w:line="360" w:lineRule="auto"/>
        <w:ind w:firstLine="720"/>
        <w:jc w:val="center"/>
        <w:rPr>
          <w:b/>
          <w:sz w:val="24"/>
          <w:szCs w:val="24"/>
          <w:lang w:val="ky-KG"/>
        </w:rPr>
      </w:pPr>
      <w:r w:rsidRPr="005A6005">
        <w:rPr>
          <w:b/>
          <w:sz w:val="24"/>
          <w:szCs w:val="24"/>
          <w:lang w:val="ky-KG"/>
        </w:rPr>
        <w:t>ТОКТОМ КЫЛАТ:</w:t>
      </w:r>
    </w:p>
    <w:p w:rsidR="00C6651C" w:rsidRDefault="00C6651C" w:rsidP="005B5517">
      <w:pPr>
        <w:pStyle w:val="a3"/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  <w:shd w:val="clear" w:color="auto" w:fill="FFFFFF"/>
          <w:lang w:val="ky-KG"/>
        </w:rPr>
      </w:pPr>
      <w:r>
        <w:rPr>
          <w:bCs/>
          <w:sz w:val="24"/>
          <w:szCs w:val="24"/>
          <w:shd w:val="clear" w:color="auto" w:fill="FFFFFF"/>
          <w:lang w:val="ky-KG"/>
        </w:rPr>
        <w:t xml:space="preserve">Жалал-Абад </w:t>
      </w:r>
      <w:r w:rsidR="00157CF7">
        <w:rPr>
          <w:bCs/>
          <w:sz w:val="24"/>
          <w:szCs w:val="24"/>
          <w:shd w:val="clear" w:color="auto" w:fill="FFFFFF"/>
          <w:lang w:val="ky-KG"/>
        </w:rPr>
        <w:t>шаар</w:t>
      </w:r>
      <w:r w:rsidR="00C91EE7">
        <w:rPr>
          <w:bCs/>
          <w:sz w:val="24"/>
          <w:szCs w:val="24"/>
          <w:shd w:val="clear" w:color="auto" w:fill="FFFFFF"/>
          <w:lang w:val="ky-KG"/>
        </w:rPr>
        <w:t>ынын</w:t>
      </w:r>
      <w:r w:rsidR="00A643EF">
        <w:rPr>
          <w:bCs/>
          <w:sz w:val="24"/>
          <w:szCs w:val="24"/>
          <w:shd w:val="clear" w:color="auto" w:fill="FFFFFF"/>
          <w:lang w:val="ky-KG"/>
        </w:rPr>
        <w:t xml:space="preserve"> мэриясынын алдындагы</w:t>
      </w:r>
      <w:r w:rsidR="00C91EE7">
        <w:rPr>
          <w:bCs/>
          <w:sz w:val="24"/>
          <w:szCs w:val="24"/>
          <w:shd w:val="clear" w:color="auto" w:fill="FFFFFF"/>
          <w:lang w:val="ky-KG"/>
        </w:rPr>
        <w:t xml:space="preserve"> Ж</w:t>
      </w:r>
      <w:r w:rsidR="005B5517">
        <w:rPr>
          <w:bCs/>
          <w:sz w:val="24"/>
          <w:szCs w:val="24"/>
          <w:shd w:val="clear" w:color="auto" w:fill="FFFFFF"/>
          <w:lang w:val="ky-KG"/>
        </w:rPr>
        <w:t xml:space="preserve">аштар иштери боюнча комитети түзүлсүн.   </w:t>
      </w:r>
      <w:r w:rsidR="00D44626">
        <w:rPr>
          <w:bCs/>
          <w:sz w:val="24"/>
          <w:szCs w:val="24"/>
          <w:shd w:val="clear" w:color="auto" w:fill="FFFFFF"/>
          <w:lang w:val="ky-KG"/>
        </w:rPr>
        <w:t xml:space="preserve"> </w:t>
      </w:r>
    </w:p>
    <w:p w:rsidR="00C6651C" w:rsidRPr="000B14DF" w:rsidRDefault="005B5517" w:rsidP="005B5517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>
        <w:rPr>
          <w:bCs/>
          <w:sz w:val="24"/>
          <w:szCs w:val="24"/>
          <w:shd w:val="clear" w:color="auto" w:fill="FFFFFF"/>
          <w:lang w:val="ky-KG"/>
        </w:rPr>
        <w:t xml:space="preserve">“Жалал-Абад шаарынын жаштар иштери боюнча комитети жөнүндө” Жобосу №1-тиркемеге ылайык бекитилсин.  </w:t>
      </w:r>
    </w:p>
    <w:p w:rsidR="00164AAA" w:rsidRDefault="00164AAA" w:rsidP="005B5517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Жалал-Абад шаарынын социалдык маселелер боюн</w:t>
      </w:r>
      <w:r w:rsidR="005B5517">
        <w:rPr>
          <w:sz w:val="24"/>
          <w:szCs w:val="24"/>
          <w:lang w:val="ky-KG"/>
        </w:rPr>
        <w:t xml:space="preserve">ча вице мэрине (Г.Таштанбекова) </w:t>
      </w:r>
      <w:r w:rsidR="00C91EE7">
        <w:rPr>
          <w:sz w:val="24"/>
          <w:szCs w:val="24"/>
          <w:lang w:val="ky-KG"/>
        </w:rPr>
        <w:t xml:space="preserve">ушул токтомдун аткарылышы боюнча </w:t>
      </w:r>
      <w:r>
        <w:rPr>
          <w:sz w:val="24"/>
          <w:szCs w:val="24"/>
          <w:lang w:val="ky-KG"/>
        </w:rPr>
        <w:t xml:space="preserve">иш жүргүзүү жагы милдеттендирилсин. </w:t>
      </w:r>
    </w:p>
    <w:p w:rsidR="00164AAA" w:rsidRDefault="00164AAA" w:rsidP="005B5517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Ушул токтомду Кыргыз Республикасынын Юстиция министрлигине мамлекеттик реестрге киргизүү жагы шаардык кеӊештин жооптуу катчысына</w:t>
      </w:r>
      <w:r w:rsidR="00FC0D74">
        <w:rPr>
          <w:sz w:val="24"/>
          <w:szCs w:val="24"/>
          <w:lang w:val="ky-KG"/>
        </w:rPr>
        <w:t xml:space="preserve"> (О.Эшенкулов) милдеттендирилсин. </w:t>
      </w:r>
    </w:p>
    <w:p w:rsidR="00C6651C" w:rsidRPr="002A49DB" w:rsidRDefault="00C6651C" w:rsidP="005B5517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 w:rsidRPr="002A49DB">
        <w:rPr>
          <w:sz w:val="24"/>
          <w:szCs w:val="24"/>
          <w:lang w:val="ky-KG"/>
        </w:rPr>
        <w:t>Ушул токтомдун аткарылышын көзөм</w:t>
      </w:r>
      <w:r w:rsidR="00FC0D74">
        <w:rPr>
          <w:sz w:val="24"/>
          <w:szCs w:val="24"/>
          <w:lang w:val="ky-KG"/>
        </w:rPr>
        <w:t>өлгө алуу жагы шаардык кеӊештин с</w:t>
      </w:r>
      <w:r w:rsidR="00FC0D74" w:rsidRPr="00FC0D74">
        <w:rPr>
          <w:sz w:val="24"/>
          <w:szCs w:val="24"/>
          <w:lang w:val="ky-KG"/>
        </w:rPr>
        <w:t xml:space="preserve">оциалдык, укуктук маселелер, мыйзамдуулук, </w:t>
      </w:r>
      <w:r w:rsidR="00FC0D74">
        <w:rPr>
          <w:sz w:val="24"/>
          <w:szCs w:val="24"/>
          <w:lang w:val="ky-KG"/>
        </w:rPr>
        <w:t xml:space="preserve">партиялар, </w:t>
      </w:r>
      <w:r w:rsidR="00FC0D74" w:rsidRPr="00FC0D74">
        <w:rPr>
          <w:sz w:val="24"/>
          <w:szCs w:val="24"/>
          <w:lang w:val="ky-KG"/>
        </w:rPr>
        <w:t>депутаттык этика жана депутаттык ишмердүүлүк коомдук уюмдар жана кыймылдар</w:t>
      </w:r>
      <w:r w:rsidR="00157CF7">
        <w:rPr>
          <w:sz w:val="24"/>
          <w:szCs w:val="24"/>
          <w:lang w:val="ky-KG"/>
        </w:rPr>
        <w:t xml:space="preserve"> боюнча </w:t>
      </w:r>
      <w:r w:rsidRPr="002A49DB">
        <w:rPr>
          <w:sz w:val="24"/>
          <w:szCs w:val="24"/>
          <w:lang w:val="ky-KG"/>
        </w:rPr>
        <w:t>туруктуу комиссиясы</w:t>
      </w:r>
      <w:r>
        <w:rPr>
          <w:sz w:val="24"/>
          <w:szCs w:val="24"/>
          <w:lang w:val="ky-KG"/>
        </w:rPr>
        <w:t>на милдеттендирилсин.</w:t>
      </w:r>
    </w:p>
    <w:p w:rsidR="00C6651C" w:rsidRDefault="00C6651C" w:rsidP="005B5517">
      <w:pPr>
        <w:pStyle w:val="a3"/>
        <w:numPr>
          <w:ilvl w:val="0"/>
          <w:numId w:val="1"/>
        </w:numPr>
        <w:tabs>
          <w:tab w:val="left" w:pos="6804"/>
        </w:tabs>
        <w:spacing w:line="276" w:lineRule="auto"/>
        <w:jc w:val="both"/>
        <w:rPr>
          <w:sz w:val="24"/>
          <w:szCs w:val="24"/>
          <w:lang w:val="ky-KG"/>
        </w:rPr>
      </w:pPr>
      <w:r w:rsidRPr="0058621E">
        <w:rPr>
          <w:sz w:val="24"/>
          <w:szCs w:val="24"/>
          <w:lang w:val="ky-KG"/>
        </w:rPr>
        <w:t xml:space="preserve">Ушул токтом Жалал-Абад шаарынын </w:t>
      </w:r>
      <w:hyperlink r:id="rId6" w:history="1">
        <w:r w:rsidR="00FC0D74" w:rsidRPr="0021129B">
          <w:rPr>
            <w:rStyle w:val="a6"/>
            <w:sz w:val="24"/>
            <w:szCs w:val="24"/>
            <w:lang w:val="ky-KG"/>
          </w:rPr>
          <w:t>www.jalal-abad.gov.kg</w:t>
        </w:r>
      </w:hyperlink>
      <w:r w:rsidRPr="0058621E">
        <w:rPr>
          <w:sz w:val="24"/>
          <w:szCs w:val="24"/>
          <w:lang w:val="ky-KG"/>
        </w:rPr>
        <w:t xml:space="preserve"> расмий сайтында жарыялангандан  тартып  күчүнө  кирет.</w:t>
      </w:r>
    </w:p>
    <w:p w:rsidR="005B5517" w:rsidRDefault="005B5517" w:rsidP="005B5517">
      <w:pPr>
        <w:pStyle w:val="a3"/>
        <w:tabs>
          <w:tab w:val="left" w:pos="6804"/>
        </w:tabs>
        <w:spacing w:line="276" w:lineRule="auto"/>
        <w:ind w:left="717"/>
        <w:jc w:val="both"/>
        <w:rPr>
          <w:sz w:val="24"/>
          <w:szCs w:val="24"/>
          <w:lang w:val="ky-KG"/>
        </w:rPr>
      </w:pPr>
    </w:p>
    <w:p w:rsidR="005B5517" w:rsidRPr="00FC0D74" w:rsidRDefault="005B5517" w:rsidP="005B5517">
      <w:pPr>
        <w:pStyle w:val="a3"/>
        <w:tabs>
          <w:tab w:val="left" w:pos="6804"/>
        </w:tabs>
        <w:ind w:left="717"/>
        <w:jc w:val="both"/>
        <w:rPr>
          <w:sz w:val="24"/>
          <w:szCs w:val="24"/>
          <w:lang w:val="ky-KG"/>
        </w:rPr>
      </w:pPr>
    </w:p>
    <w:p w:rsidR="00C6651C" w:rsidRPr="00DF7F9D" w:rsidRDefault="00C6651C" w:rsidP="00FC0D74">
      <w:pPr>
        <w:pStyle w:val="2"/>
        <w:tabs>
          <w:tab w:val="left" w:pos="6804"/>
        </w:tabs>
        <w:spacing w:after="0" w:line="240" w:lineRule="auto"/>
        <w:rPr>
          <w:lang w:val="ky-KG"/>
        </w:rPr>
      </w:pPr>
      <w:r>
        <w:rPr>
          <w:sz w:val="24"/>
          <w:szCs w:val="24"/>
          <w:lang w:val="ky-KG"/>
        </w:rPr>
        <w:t>Т</w:t>
      </w:r>
      <w:r w:rsidRPr="00FF5B70">
        <w:rPr>
          <w:sz w:val="24"/>
          <w:szCs w:val="24"/>
          <w:lang w:val="ky-KG"/>
        </w:rPr>
        <w:t>өрага</w:t>
      </w:r>
      <w:r>
        <w:rPr>
          <w:sz w:val="24"/>
          <w:szCs w:val="24"/>
          <w:lang w:val="ky-KG"/>
        </w:rPr>
        <w:tab/>
        <w:t>Н.Орозбаев</w:t>
      </w:r>
    </w:p>
    <w:p w:rsidR="009D2B7A" w:rsidRDefault="009D2B7A" w:rsidP="00FC0D74"/>
    <w:sectPr w:rsidR="009D2B7A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14F07"/>
    <w:multiLevelType w:val="hybridMultilevel"/>
    <w:tmpl w:val="9AD8C0F0"/>
    <w:lvl w:ilvl="0" w:tplc="4DA89846">
      <w:start w:val="1"/>
      <w:numFmt w:val="decimal"/>
      <w:lvlText w:val="%1."/>
      <w:lvlJc w:val="left"/>
      <w:pPr>
        <w:ind w:left="71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6651C"/>
    <w:rsid w:val="00055C84"/>
    <w:rsid w:val="000F6719"/>
    <w:rsid w:val="00113DFC"/>
    <w:rsid w:val="0012440A"/>
    <w:rsid w:val="00157B54"/>
    <w:rsid w:val="00157CF7"/>
    <w:rsid w:val="00164AAA"/>
    <w:rsid w:val="00183674"/>
    <w:rsid w:val="00193F8B"/>
    <w:rsid w:val="00274BDF"/>
    <w:rsid w:val="003E0BF6"/>
    <w:rsid w:val="00470022"/>
    <w:rsid w:val="004A77A0"/>
    <w:rsid w:val="005B5517"/>
    <w:rsid w:val="007455E1"/>
    <w:rsid w:val="0074579D"/>
    <w:rsid w:val="00843D32"/>
    <w:rsid w:val="00872676"/>
    <w:rsid w:val="008C29C2"/>
    <w:rsid w:val="00900418"/>
    <w:rsid w:val="009138DC"/>
    <w:rsid w:val="00997E59"/>
    <w:rsid w:val="009D2B7A"/>
    <w:rsid w:val="009E18AD"/>
    <w:rsid w:val="00A643EF"/>
    <w:rsid w:val="00AB5681"/>
    <w:rsid w:val="00C54872"/>
    <w:rsid w:val="00C6651C"/>
    <w:rsid w:val="00C91EE7"/>
    <w:rsid w:val="00CD14DE"/>
    <w:rsid w:val="00D44626"/>
    <w:rsid w:val="00D63AD9"/>
    <w:rsid w:val="00D67F26"/>
    <w:rsid w:val="00D70319"/>
    <w:rsid w:val="00D8582E"/>
    <w:rsid w:val="00DF1035"/>
    <w:rsid w:val="00E32A96"/>
    <w:rsid w:val="00EA67CA"/>
    <w:rsid w:val="00F1331E"/>
    <w:rsid w:val="00F356E8"/>
    <w:rsid w:val="00F91692"/>
    <w:rsid w:val="00FA4027"/>
    <w:rsid w:val="00FC0D74"/>
    <w:rsid w:val="00FE3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651C"/>
    <w:pPr>
      <w:keepNext/>
      <w:spacing w:after="160" w:line="259" w:lineRule="auto"/>
      <w:jc w:val="both"/>
      <w:outlineLvl w:val="1"/>
    </w:pPr>
    <w:rPr>
      <w:b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651C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651C"/>
    <w:pPr>
      <w:ind w:left="720"/>
      <w:contextualSpacing/>
    </w:pPr>
    <w:rPr>
      <w:sz w:val="20"/>
      <w:szCs w:val="20"/>
    </w:rPr>
  </w:style>
  <w:style w:type="paragraph" w:styleId="a4">
    <w:name w:val="Title"/>
    <w:basedOn w:val="a"/>
    <w:link w:val="a5"/>
    <w:uiPriority w:val="10"/>
    <w:qFormat/>
    <w:rsid w:val="00C6651C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C6651C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C6651C"/>
    <w:rPr>
      <w:color w:val="0000FF" w:themeColor="hyperlink"/>
      <w:u w:val="single"/>
    </w:rPr>
  </w:style>
  <w:style w:type="paragraph" w:styleId="21">
    <w:name w:val="Body Text 2"/>
    <w:basedOn w:val="a"/>
    <w:link w:val="22"/>
    <w:rsid w:val="00C6651C"/>
    <w:pPr>
      <w:spacing w:after="160" w:line="259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665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3D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3D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2024-02-13T05:10:00Z</cp:lastPrinted>
  <dcterms:created xsi:type="dcterms:W3CDTF">2023-08-28T05:21:00Z</dcterms:created>
  <dcterms:modified xsi:type="dcterms:W3CDTF">2024-02-15T10:57:00Z</dcterms:modified>
</cp:coreProperties>
</file>